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02DE">
      <w:pPr>
        <w:widowControl/>
        <w:spacing w:before="157" w:line="560" w:lineRule="exact"/>
        <w:jc w:val="left"/>
        <w:rPr>
          <w:rFonts w:eastAsia="方正黑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方正黑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附件4</w:t>
      </w:r>
    </w:p>
    <w:p w14:paraId="15B548E4">
      <w:pPr>
        <w:widowControl/>
        <w:spacing w:before="157" w:line="560" w:lineRule="exact"/>
        <w:ind w:firstLine="880"/>
        <w:jc w:val="center"/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</w:t>
      </w:r>
      <w:r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届研究生支教团（</w:t>
      </w:r>
      <w:r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2025—2026</w:t>
      </w:r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年度）</w:t>
      </w:r>
    </w:p>
    <w:p w14:paraId="08266D55">
      <w:pPr>
        <w:widowControl/>
        <w:spacing w:before="157" w:line="560" w:lineRule="exact"/>
        <w:ind w:firstLine="880"/>
        <w:jc w:val="center"/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高校服务地调整登记表</w:t>
      </w:r>
    </w:p>
    <w:bookmarkEnd w:id="0"/>
    <w:p w14:paraId="561DDDBC">
      <w:pPr>
        <w:adjustRightInd w:val="0"/>
        <w:snapToGrid w:val="0"/>
        <w:spacing w:before="157" w:line="560" w:lineRule="exact"/>
        <w:ind w:left="-567" w:leftChars="-270" w:firstLine="640"/>
        <w:jc w:val="center"/>
        <w:rPr>
          <w:rFonts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拟调整服务地的</w:t>
      </w:r>
      <w:r>
        <w:rPr>
          <w:rFonts w:hint="eastAsia"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27届研究生支教团实施高校填写</w:t>
      </w:r>
      <w:r>
        <w:rPr>
          <w:rFonts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汇总</w:t>
      </w:r>
      <w:r>
        <w:rPr>
          <w:rFonts w:hint="eastAsia" w:eastAsia="方正楷体简体" w:cs="Times New Roman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至服务地省级项目办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 w14:paraId="27C979E1">
      <w:pPr>
        <w:adjustRightInd w:val="0"/>
        <w:snapToGrid w:val="0"/>
        <w:spacing w:before="157" w:line="560" w:lineRule="exact"/>
        <w:ind w:left="-567" w:leftChars="-270" w:firstLine="640"/>
        <w:jc w:val="center"/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C7F76AC">
      <w:pPr>
        <w:adjustRightInd w:val="0"/>
        <w:snapToGrid w:val="0"/>
        <w:spacing w:before="157" w:line="520" w:lineRule="exact"/>
        <w:ind w:left="-567" w:leftChars="-270" w:firstLine="640"/>
        <w:jc w:val="left"/>
        <w:rPr>
          <w:rFonts w:eastAsia="楷体_GB2312" w:cs="Times New Roman"/>
          <w:color w:val="0D0D0D" w:themeColor="text1" w:themeTint="F2"/>
          <w:sz w:val="28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高校项目办盖章：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楷体_GB2312" w:cs="Times New Roman"/>
          <w:color w:val="0D0D0D" w:themeColor="text1" w:themeTint="F2"/>
          <w:sz w:val="28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学校盖章：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5"/>
        <w:gridCol w:w="2526"/>
        <w:gridCol w:w="1433"/>
        <w:gridCol w:w="1610"/>
        <w:gridCol w:w="1610"/>
        <w:gridCol w:w="2546"/>
        <w:gridCol w:w="1195"/>
      </w:tblGrid>
      <w:tr w14:paraId="3DF0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vAlign w:val="center"/>
          </w:tcPr>
          <w:p w14:paraId="6B19E796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215" w:type="dxa"/>
            <w:vAlign w:val="center"/>
          </w:tcPr>
          <w:p w14:paraId="30FA2CED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服务省</w:t>
            </w:r>
          </w:p>
        </w:tc>
        <w:tc>
          <w:tcPr>
            <w:tcW w:w="2526" w:type="dxa"/>
            <w:vAlign w:val="center"/>
          </w:tcPr>
          <w:p w14:paraId="398D502D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服务县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XX市（地、州、盟）XX县（市、区、旗）</w:t>
            </w:r>
          </w:p>
        </w:tc>
        <w:tc>
          <w:tcPr>
            <w:tcW w:w="1433" w:type="dxa"/>
            <w:vAlign w:val="center"/>
          </w:tcPr>
          <w:p w14:paraId="659E1ABF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高校名称</w:t>
            </w:r>
          </w:p>
        </w:tc>
        <w:tc>
          <w:tcPr>
            <w:tcW w:w="1610" w:type="dxa"/>
            <w:vAlign w:val="center"/>
          </w:tcPr>
          <w:p w14:paraId="70E36297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届服务地人数</w:t>
            </w:r>
          </w:p>
        </w:tc>
        <w:tc>
          <w:tcPr>
            <w:tcW w:w="1610" w:type="dxa"/>
            <w:vAlign w:val="center"/>
          </w:tcPr>
          <w:p w14:paraId="1EAA6778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届服务地人数</w:t>
            </w:r>
          </w:p>
        </w:tc>
        <w:tc>
          <w:tcPr>
            <w:tcW w:w="2546" w:type="dxa"/>
            <w:vAlign w:val="center"/>
          </w:tcPr>
          <w:p w14:paraId="3FCA9313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服务地类型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（现有服务地</w:t>
            </w:r>
            <w:r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/新增服务地/撤销服务地）</w:t>
            </w:r>
          </w:p>
        </w:tc>
        <w:tc>
          <w:tcPr>
            <w:tcW w:w="1195" w:type="dxa"/>
            <w:vAlign w:val="center"/>
          </w:tcPr>
          <w:p w14:paraId="3934838C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 w14:paraId="6342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1" w:type="dxa"/>
            <w:vAlign w:val="center"/>
          </w:tcPr>
          <w:p w14:paraId="363EDFDA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例</w:t>
            </w:r>
            <w:r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215" w:type="dxa"/>
            <w:vAlign w:val="center"/>
          </w:tcPr>
          <w:p w14:paraId="73894A78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</w:p>
        </w:tc>
        <w:tc>
          <w:tcPr>
            <w:tcW w:w="2526" w:type="dxa"/>
            <w:vAlign w:val="center"/>
          </w:tcPr>
          <w:p w14:paraId="32C5F9C9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XX市</w:t>
            </w:r>
          </w:p>
        </w:tc>
        <w:tc>
          <w:tcPr>
            <w:tcW w:w="1433" w:type="dxa"/>
            <w:vAlign w:val="center"/>
          </w:tcPr>
          <w:p w14:paraId="3804306E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</w:p>
        </w:tc>
        <w:tc>
          <w:tcPr>
            <w:tcW w:w="1610" w:type="dxa"/>
            <w:vAlign w:val="center"/>
          </w:tcPr>
          <w:p w14:paraId="13E81899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610" w:type="dxa"/>
            <w:vAlign w:val="center"/>
          </w:tcPr>
          <w:p w14:paraId="308F32AE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2546" w:type="dxa"/>
            <w:vAlign w:val="center"/>
          </w:tcPr>
          <w:p w14:paraId="337B86BC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现有服务地</w:t>
            </w:r>
          </w:p>
        </w:tc>
        <w:tc>
          <w:tcPr>
            <w:tcW w:w="1195" w:type="dxa"/>
            <w:vMerge w:val="restart"/>
            <w:vAlign w:val="center"/>
          </w:tcPr>
          <w:p w14:paraId="725F2D2B">
            <w:pPr>
              <w:spacing w:before="157" w:line="32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823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1" w:type="dxa"/>
            <w:vAlign w:val="center"/>
          </w:tcPr>
          <w:p w14:paraId="61781F71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例</w:t>
            </w:r>
            <w:r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215" w:type="dxa"/>
            <w:vAlign w:val="center"/>
          </w:tcPr>
          <w:p w14:paraId="766A0F11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</w:p>
        </w:tc>
        <w:tc>
          <w:tcPr>
            <w:tcW w:w="2526" w:type="dxa"/>
            <w:vAlign w:val="center"/>
          </w:tcPr>
          <w:p w14:paraId="7CB6844F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县</w:t>
            </w:r>
          </w:p>
        </w:tc>
        <w:tc>
          <w:tcPr>
            <w:tcW w:w="1433" w:type="dxa"/>
            <w:vAlign w:val="center"/>
          </w:tcPr>
          <w:p w14:paraId="311E9964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</w:p>
        </w:tc>
        <w:tc>
          <w:tcPr>
            <w:tcW w:w="1610" w:type="dxa"/>
            <w:vAlign w:val="center"/>
          </w:tcPr>
          <w:p w14:paraId="3CE0A285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610" w:type="dxa"/>
            <w:vAlign w:val="center"/>
          </w:tcPr>
          <w:p w14:paraId="4B5610B8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2546" w:type="dxa"/>
            <w:vAlign w:val="center"/>
          </w:tcPr>
          <w:p w14:paraId="7C45BE00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撤销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服务地</w:t>
            </w:r>
          </w:p>
        </w:tc>
        <w:tc>
          <w:tcPr>
            <w:tcW w:w="1195" w:type="dxa"/>
            <w:vMerge w:val="continue"/>
            <w:vAlign w:val="center"/>
          </w:tcPr>
          <w:p w14:paraId="022933A1">
            <w:pPr>
              <w:spacing w:before="157" w:line="32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58F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1" w:type="dxa"/>
            <w:vAlign w:val="center"/>
          </w:tcPr>
          <w:p w14:paraId="70A8035B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例</w:t>
            </w:r>
            <w:r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15" w:type="dxa"/>
            <w:vAlign w:val="center"/>
          </w:tcPr>
          <w:p w14:paraId="15BB08EA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</w:p>
        </w:tc>
        <w:tc>
          <w:tcPr>
            <w:tcW w:w="2526" w:type="dxa"/>
            <w:vAlign w:val="center"/>
          </w:tcPr>
          <w:p w14:paraId="5DD1EFCD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</w:t>
            </w:r>
          </w:p>
        </w:tc>
        <w:tc>
          <w:tcPr>
            <w:tcW w:w="1433" w:type="dxa"/>
            <w:vAlign w:val="center"/>
          </w:tcPr>
          <w:p w14:paraId="04A7ED36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</w:p>
        </w:tc>
        <w:tc>
          <w:tcPr>
            <w:tcW w:w="1610" w:type="dxa"/>
            <w:vAlign w:val="center"/>
          </w:tcPr>
          <w:p w14:paraId="7BCC6252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610" w:type="dxa"/>
            <w:vAlign w:val="center"/>
          </w:tcPr>
          <w:p w14:paraId="68ADDF9D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2546" w:type="dxa"/>
            <w:vAlign w:val="center"/>
          </w:tcPr>
          <w:p w14:paraId="74F092F1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新增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服务地</w:t>
            </w:r>
          </w:p>
        </w:tc>
        <w:tc>
          <w:tcPr>
            <w:tcW w:w="1195" w:type="dxa"/>
            <w:vMerge w:val="continue"/>
            <w:vAlign w:val="center"/>
          </w:tcPr>
          <w:p w14:paraId="676ED7BB">
            <w:pPr>
              <w:spacing w:before="157" w:line="32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317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1" w:type="dxa"/>
          </w:tcPr>
          <w:p w14:paraId="6203B0F0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15" w:type="dxa"/>
          </w:tcPr>
          <w:p w14:paraId="6E9D9C0D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6" w:type="dxa"/>
          </w:tcPr>
          <w:p w14:paraId="0A389D06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33" w:type="dxa"/>
          </w:tcPr>
          <w:p w14:paraId="72B95617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10" w:type="dxa"/>
          </w:tcPr>
          <w:p w14:paraId="50A695AA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10" w:type="dxa"/>
          </w:tcPr>
          <w:p w14:paraId="15E3F37A">
            <w:pPr>
              <w:spacing w:before="157" w:line="32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46" w:type="dxa"/>
          </w:tcPr>
          <w:p w14:paraId="271C0857">
            <w:pPr>
              <w:spacing w:before="157" w:line="32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</w:tcPr>
          <w:p w14:paraId="3E345F98">
            <w:pPr>
              <w:adjustRightInd w:val="0"/>
              <w:spacing w:before="157" w:line="520" w:lineRule="exact"/>
              <w:jc w:val="center"/>
              <w:rPr>
                <w:rFonts w:eastAsia="楷体_GB2312" w:cs="Times New Roman"/>
                <w:color w:val="0D0D0D" w:themeColor="text1" w:themeTint="F2"/>
                <w:sz w:val="28"/>
                <w:szCs w:val="3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C4697E4">
      <w:pPr>
        <w:adjustRightInd w:val="0"/>
        <w:snapToGrid w:val="0"/>
        <w:spacing w:before="157" w:line="520" w:lineRule="exact"/>
        <w:ind w:firstLine="480"/>
        <w:jc w:val="left"/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1531" w:right="1984" w:bottom="1531" w:left="1984" w:header="851" w:footer="992" w:gutter="0"/>
          <w:cols w:space="0" w:num="1"/>
          <w:docGrid w:type="lines" w:linePitch="315" w:charSpace="0"/>
        </w:sectPr>
      </w:pP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注：请高校项目办于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日前将此表的原件扫描件汇总至服务地省级项目办，并由服务地省级项目办报全国项目办审批</w:t>
      </w:r>
    </w:p>
    <w:p w14:paraId="0E92A2B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FEB77-0F6B-406B-935C-C0A3800D7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241192-E404-4CA9-9E09-F61DDBAC6828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C879C2B-D641-412E-BC95-29988CC556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CC669B-C7B1-42FD-A41E-E2076A57D3EA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6E43A82D-4FD5-4DBB-9B33-04C7AF1E01E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86C2A28-0544-4175-B8DB-E989514F958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619E4DA0-DB62-4A2A-896E-79153A3615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D4C4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967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967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787A"/>
    <w:rsid w:val="24120EBE"/>
    <w:rsid w:val="28105ECB"/>
    <w:rsid w:val="4AF30483"/>
    <w:rsid w:val="59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2025-02-19T06:13:00Z</dcterms:created>
  <dc:creator>萃英山太保</dc:creator>
  <cp:lastModifiedBy>萃英山太保</cp:lastModifiedBy>
  <dcterms:modified xsi:type="dcterms:W3CDTF">2025-02-19T06:17:25Z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6C413796AE454AB5A8B73BD601825649_13</vt:lpwstr>
  </property>
  <property fmtid="{D5CDD505-2E9C-101B-9397-08002B2CF9AE}" pid="4" name="KSOTemplateDocerSaveRecord">
    <vt:lpwstr>eyJoZGlkIjoiMzEwNTM5NzYwMDRjMzkwZTVkZjY2ODkwMGIxNGU0OTUiLCJ1c2VySWQiOiIzMzE5OTIyNjAifQ==</vt:lpwstr>
  </property>
</Properties>
</file>